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E7" w:rsidRDefault="008A0F27" w:rsidP="009907B7">
      <w:pPr>
        <w:jc w:val="center"/>
        <w:rPr>
          <w:b/>
          <w:color w:val="1F4E79" w:themeColor="accent1" w:themeShade="80"/>
          <w:sz w:val="52"/>
        </w:rPr>
      </w:pPr>
      <w:r w:rsidRPr="008A0F27">
        <w:rPr>
          <w:noProof/>
          <w:sz w:val="18"/>
        </w:rPr>
        <w:drawing>
          <wp:inline distT="0" distB="0" distL="0" distR="0" wp14:anchorId="41D4AFFA" wp14:editId="176FF366">
            <wp:extent cx="1447800" cy="1447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e`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707" cy="1448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0F27">
        <w:rPr>
          <w:b/>
          <w:color w:val="1F4E79" w:themeColor="accent1" w:themeShade="80"/>
          <w:sz w:val="52"/>
        </w:rPr>
        <w:t>Upcoming Course Start Dates</w:t>
      </w:r>
    </w:p>
    <w:p w:rsidR="009907B7" w:rsidRPr="008A0F27" w:rsidRDefault="009907B7" w:rsidP="009907B7">
      <w:pPr>
        <w:jc w:val="center"/>
        <w:rPr>
          <w:b/>
          <w:color w:val="1F4E79" w:themeColor="accent1" w:themeShade="80"/>
          <w:sz w:val="52"/>
        </w:rPr>
      </w:pP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Athlete Management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25,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Baseball Analytics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18,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Baseball GM and Scouting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25,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Basketball Analytics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–</w:t>
      </w: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September 9,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Basketball GM and Scouting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August 8,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Coaching at the Next Level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September 12,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Cricket Business Management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11,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Digital Video Editing Synergy (Basketball)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25,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Digital Video Editing XOS (Football)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-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September 12,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Football Agent Prep Course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Spring 2017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Football Analytics -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August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15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Football GM and Scouting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August 8,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Hockey Analytics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August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22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Hockey GM and Scouting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August 2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9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Mixed Martial Arts Management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Fall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Motorsports Management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August 15,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Rugby Business Management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September 12,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Soccer Agent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August 1,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Soccer Analytics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August 8,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Soccer Management and Scouting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11,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Sports Administration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18,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Sports Broadcasting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September 12, 2016</w:t>
      </w:r>
    </w:p>
    <w:p w:rsidR="00AB47C5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Sports Media and Communications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October 24, 2016</w:t>
      </w:r>
    </w:p>
    <w:p w:rsidR="008A0F27" w:rsidRPr="008A0F27" w:rsidRDefault="00AB47C5" w:rsidP="00AB47C5">
      <w:pPr>
        <w:spacing w:after="0" w:line="360" w:lineRule="auto"/>
        <w:rPr>
          <w:rFonts w:ascii="Times New Roman" w:hAnsi="Times New Roman" w:cs="Times New Roman"/>
          <w:color w:val="1F4E79" w:themeColor="accent1" w:themeShade="80"/>
          <w:sz w:val="26"/>
          <w:szCs w:val="26"/>
        </w:rPr>
      </w:pPr>
      <w:r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 xml:space="preserve">Sports Revenue Management – </w:t>
      </w:r>
      <w:r w:rsidR="009907B7">
        <w:rPr>
          <w:rFonts w:ascii="Times New Roman" w:hAnsi="Times New Roman" w:cs="Times New Roman"/>
          <w:color w:val="1F4E79" w:themeColor="accent1" w:themeShade="80"/>
          <w:sz w:val="26"/>
          <w:szCs w:val="26"/>
        </w:rPr>
        <w:t>July 25, 2016</w:t>
      </w:r>
      <w:bookmarkStart w:id="0" w:name="_GoBack"/>
      <w:bookmarkEnd w:id="0"/>
    </w:p>
    <w:sectPr w:rsidR="008A0F27" w:rsidRPr="008A0F27" w:rsidSect="00990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27"/>
    <w:rsid w:val="006E26C0"/>
    <w:rsid w:val="008A0F27"/>
    <w:rsid w:val="009907B7"/>
    <w:rsid w:val="00AB47C5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264E7-2366-4417-A29E-6E05F1CA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5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Alyssa</cp:lastModifiedBy>
  <cp:revision>5</cp:revision>
  <cp:lastPrinted>2016-07-06T20:01:00Z</cp:lastPrinted>
  <dcterms:created xsi:type="dcterms:W3CDTF">2015-12-02T22:11:00Z</dcterms:created>
  <dcterms:modified xsi:type="dcterms:W3CDTF">2016-07-06T20:01:00Z</dcterms:modified>
</cp:coreProperties>
</file>